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98" w:rsidRDefault="000F0B98">
      <w:pPr>
        <w:spacing w:after="300" w:line="336" w:lineRule="atLeast"/>
        <w:rPr>
          <w:rFonts w:ascii="Tahoma" w:hAnsi="Tahoma" w:cs="Tahoma"/>
          <w:b/>
          <w:bCs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b/>
          <w:bCs/>
          <w:color w:val="282828"/>
          <w:sz w:val="20"/>
          <w:szCs w:val="20"/>
          <w:lang w:val="en-US" w:eastAsia="pl-PL"/>
        </w:rPr>
        <w:t xml:space="preserve">          The Program Committee for the Józef Marcinkiewicz Centenary Conference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Zbigniew Ciesielski (Institute of Mathematics of the Polish Academy of Sciences) – chairman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Marek Bożejko (Faculty of Mathematics and Computer Science, University of Wrocław)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Tomasz Byczkowski (Institute of Mathematics and Computer Science, Wrocław University of Technology)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Paweł Domański (Faculty of Mathematics and Computer Science, A. Mickiewicz University)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Tadeusz Figiel (Institute of Mathematics of the Polish Academy of Sciences)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Adam Jakubowski (Faculty of Mathematics and Computer Science, Nicolaus Copernicus University)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Stanisław Kwapień (Faculty of Mathematics, Informatics, and Mechanics, University of Warsaw) – vice-chairman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Jan Kisyński (Institute of Mathematics of the Polish Academy of Sciences)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Adam Paszkiewicz (Faculty of Mathematics and Computer Science, University of Lodz)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Aleksander Pełczyński (Institute of Mathematics of the Polish Academy of Sciences)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Wiesław Pleśniak (Faculty of Mathematics and Computer Science, Jagiellonian University)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Józef Siciak (Faculty of Mathematics and Computer Science, Jagiellonian University)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Przemysław Wojtaszczyk (Faculty of Mathematics, Informatics, and Mechanics, University of Warsaw)</w:t>
      </w:r>
    </w:p>
    <w:p w:rsidR="000F0B98" w:rsidRDefault="000F0B98">
      <w:pPr>
        <w:numPr>
          <w:ilvl w:val="0"/>
          <w:numId w:val="1"/>
        </w:numPr>
        <w:spacing w:after="120" w:line="336" w:lineRule="atLeast"/>
        <w:ind w:left="195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Wiesław Żelazko (Institute of Mathematics of the Polish Academy of Sciences )</w:t>
      </w:r>
    </w:p>
    <w:p w:rsidR="000F0B98" w:rsidRDefault="000F0B98">
      <w:pPr>
        <w:rPr>
          <w:rFonts w:ascii="Times New Roman" w:hAnsi="Times New Roman" w:cs="Times New Roman"/>
          <w:lang w:val="en-US"/>
        </w:rPr>
      </w:pPr>
    </w:p>
    <w:p w:rsidR="000F0B98" w:rsidRDefault="000F0B98">
      <w:pPr>
        <w:spacing w:after="300" w:line="336" w:lineRule="atLeast"/>
        <w:rPr>
          <w:rFonts w:ascii="Tahoma" w:hAnsi="Tahoma" w:cs="Tahoma"/>
          <w:b/>
          <w:bCs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b/>
          <w:bCs/>
          <w:color w:val="282828"/>
          <w:sz w:val="20"/>
          <w:szCs w:val="20"/>
          <w:lang w:val="en-US" w:eastAsia="pl-PL"/>
        </w:rPr>
        <w:t xml:space="preserve">                                                   Organizing Committee </w:t>
      </w:r>
    </w:p>
    <w:p w:rsidR="000F0B98" w:rsidRDefault="000F0B98">
      <w:pPr>
        <w:numPr>
          <w:ilvl w:val="0"/>
          <w:numId w:val="2"/>
        </w:numPr>
        <w:spacing w:after="120" w:line="336" w:lineRule="atLeast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 xml:space="preserve">Marek Nawrocki – chairman </w:t>
      </w:r>
    </w:p>
    <w:p w:rsidR="000F0B98" w:rsidRDefault="000F0B98">
      <w:pPr>
        <w:numPr>
          <w:ilvl w:val="0"/>
          <w:numId w:val="2"/>
        </w:numPr>
        <w:spacing w:after="120" w:line="336" w:lineRule="atLeast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val="en-US" w:eastAsia="pl-PL"/>
        </w:rPr>
        <w:t>Witold Wnuk – vice chairman</w:t>
      </w:r>
    </w:p>
    <w:p w:rsidR="000F0B98" w:rsidRDefault="000F0B98">
      <w:pPr>
        <w:numPr>
          <w:ilvl w:val="0"/>
          <w:numId w:val="2"/>
        </w:numPr>
        <w:spacing w:after="120" w:line="336" w:lineRule="atLeast"/>
        <w:rPr>
          <w:rFonts w:ascii="Tahoma" w:hAnsi="Tahoma" w:cs="Tahoma"/>
          <w:color w:val="282828"/>
          <w:sz w:val="20"/>
          <w:szCs w:val="20"/>
          <w:lang w:val="en-US" w:eastAsia="pl-PL"/>
        </w:rPr>
      </w:pPr>
      <w:r>
        <w:rPr>
          <w:rFonts w:ascii="Tahoma" w:hAnsi="Tahoma" w:cs="Tahoma"/>
          <w:color w:val="282828"/>
          <w:sz w:val="20"/>
          <w:szCs w:val="20"/>
          <w:lang w:eastAsia="pl-PL"/>
        </w:rPr>
        <w:t>Izabela Filipiak - secretary</w:t>
      </w:r>
    </w:p>
    <w:p w:rsidR="000F0B98" w:rsidRDefault="000F0B98">
      <w:pPr>
        <w:numPr>
          <w:ilvl w:val="0"/>
          <w:numId w:val="2"/>
        </w:numPr>
        <w:spacing w:after="120" w:line="336" w:lineRule="atLeast"/>
        <w:rPr>
          <w:rFonts w:ascii="Tahoma" w:hAnsi="Tahoma" w:cs="Tahoma"/>
          <w:color w:val="282828"/>
          <w:sz w:val="20"/>
          <w:szCs w:val="20"/>
          <w:lang w:eastAsia="pl-PL"/>
        </w:rPr>
      </w:pPr>
      <w:r>
        <w:rPr>
          <w:rFonts w:ascii="Tahoma" w:hAnsi="Tahoma" w:cs="Tahoma"/>
          <w:color w:val="282828"/>
          <w:sz w:val="20"/>
          <w:szCs w:val="20"/>
          <w:lang w:eastAsia="pl-PL"/>
        </w:rPr>
        <w:t>Magdalena Gałązkiewicz - secretary</w:t>
      </w:r>
    </w:p>
    <w:p w:rsidR="000F0B98" w:rsidRDefault="000F0B98">
      <w:pPr>
        <w:numPr>
          <w:ilvl w:val="0"/>
          <w:numId w:val="2"/>
        </w:numPr>
        <w:spacing w:after="120" w:line="336" w:lineRule="atLeast"/>
        <w:rPr>
          <w:rFonts w:ascii="Tahoma" w:hAnsi="Tahoma" w:cs="Tahoma"/>
          <w:color w:val="282828"/>
          <w:sz w:val="20"/>
          <w:szCs w:val="20"/>
          <w:lang w:eastAsia="pl-PL"/>
        </w:rPr>
      </w:pPr>
      <w:r>
        <w:rPr>
          <w:rFonts w:ascii="Tahoma" w:hAnsi="Tahoma" w:cs="Tahoma"/>
          <w:color w:val="282828"/>
          <w:sz w:val="20"/>
          <w:szCs w:val="20"/>
          <w:lang w:eastAsia="pl-PL"/>
        </w:rPr>
        <w:t>Paweł Mleczko - secretary</w:t>
      </w:r>
    </w:p>
    <w:p w:rsidR="000F0B98" w:rsidRDefault="000F0B98">
      <w:pPr>
        <w:rPr>
          <w:rFonts w:ascii="Times New Roman" w:hAnsi="Times New Roman" w:cs="Times New Roman"/>
        </w:rPr>
      </w:pPr>
    </w:p>
    <w:sectPr w:rsidR="000F0B98" w:rsidSect="000F0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73E49"/>
    <w:multiLevelType w:val="multilevel"/>
    <w:tmpl w:val="AB10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">
    <w:nsid w:val="61D21027"/>
    <w:multiLevelType w:val="multilevel"/>
    <w:tmpl w:val="371A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B98"/>
    <w:rsid w:val="000F0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221</Words>
  <Characters>1261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WNUK</dc:creator>
  <cp:keywords/>
  <dc:description/>
  <cp:lastModifiedBy>wnukwit</cp:lastModifiedBy>
  <cp:revision>2</cp:revision>
  <dcterms:created xsi:type="dcterms:W3CDTF">2010-12-13T21:01:00Z</dcterms:created>
  <dcterms:modified xsi:type="dcterms:W3CDTF">2011-11-09T09:16:00Z</dcterms:modified>
</cp:coreProperties>
</file>